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E" w:rsidRPr="00D33ECE" w:rsidRDefault="00D33ECE" w:rsidP="00D33ECE">
      <w:pPr>
        <w:shd w:val="clear" w:color="auto" w:fill="FFFFFF"/>
        <w:spacing w:before="13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33ECE">
        <w:rPr>
          <w:rFonts w:ascii="Times New Roman" w:eastAsia="Times New Roman" w:hAnsi="Times New Roman" w:cs="Times New Roman"/>
          <w:b/>
          <w:bCs/>
          <w:color w:val="000080"/>
          <w:lang w:eastAsia="pl-PL"/>
        </w:rPr>
        <w:t>Skąd wiemy, że cząsteczki się poruszają?</w:t>
      </w:r>
    </w:p>
    <w:p w:rsidR="00D33ECE" w:rsidRPr="00D33ECE" w:rsidRDefault="00D33ECE" w:rsidP="00D33ECE">
      <w:pPr>
        <w:shd w:val="clear" w:color="auto" w:fill="FFFFFF"/>
        <w:spacing w:before="293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Przygotuj: 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t>szklankę z wodą, łyżeczkę cukru.</w:t>
      </w:r>
    </w:p>
    <w:p w:rsidR="00D33ECE" w:rsidRPr="00D33ECE" w:rsidRDefault="00D33ECE" w:rsidP="00D33ECE">
      <w:pPr>
        <w:shd w:val="clear" w:color="auto" w:fill="FFFFFF"/>
        <w:spacing w:before="220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Przebieg doświadczenia:</w:t>
      </w:r>
    </w:p>
    <w:p w:rsidR="00D33ECE" w:rsidRPr="00D33ECE" w:rsidRDefault="00D33ECE" w:rsidP="00D33ECE">
      <w:pPr>
        <w:shd w:val="clear" w:color="auto" w:fill="FFFFFF"/>
        <w:spacing w:before="230" w:after="0" w:line="240" w:lineRule="auto"/>
        <w:ind w:left="100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CE">
        <w:rPr>
          <w:rFonts w:ascii="Symbol" w:eastAsia="Times New Roman" w:hAnsi="Symbol" w:cs="Times New Roman"/>
          <w:color w:val="000000"/>
          <w:lang w:eastAsia="pl-PL"/>
        </w:rPr>
        <w:t></w:t>
      </w:r>
      <w:r w:rsidRPr="00D33EC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t>do szklanki z ciepłą wodą wsyp łyżeczkę cukru;</w:t>
      </w:r>
    </w:p>
    <w:p w:rsidR="00D33ECE" w:rsidRPr="00D33ECE" w:rsidRDefault="00D33ECE" w:rsidP="00D33ECE">
      <w:pPr>
        <w:shd w:val="clear" w:color="auto" w:fill="FFFFFF"/>
        <w:spacing w:before="100" w:beforeAutospacing="1" w:after="100" w:afterAutospacing="1" w:line="240" w:lineRule="auto"/>
        <w:ind w:left="1004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CE">
        <w:rPr>
          <w:rFonts w:ascii="Symbol" w:eastAsia="Times New Roman" w:hAnsi="Symbol" w:cs="Times New Roman"/>
          <w:color w:val="000000"/>
          <w:lang w:eastAsia="pl-PL"/>
        </w:rPr>
        <w:t></w:t>
      </w:r>
      <w:r w:rsidRPr="00D33EC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   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t>nie mieszając wody, po kilku minutach określ jej smak.</w:t>
      </w:r>
    </w:p>
    <w:p w:rsidR="00D33ECE" w:rsidRPr="00D33ECE" w:rsidRDefault="00D33ECE" w:rsidP="00D33ECE">
      <w:pPr>
        <w:shd w:val="clear" w:color="auto" w:fill="FFFFFF"/>
        <w:spacing w:before="11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Obserwacje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t>: woda jest słodka. Nie widać śladów cukru.</w:t>
      </w:r>
    </w:p>
    <w:p w:rsidR="00D33ECE" w:rsidRPr="00D33ECE" w:rsidRDefault="00D33ECE" w:rsidP="00D33ECE">
      <w:pPr>
        <w:shd w:val="clear" w:color="auto" w:fill="FFFFFF"/>
        <w:spacing w:before="115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C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Komentarz: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t xml:space="preserve"> co spowodowało zmianę smaku wody? Słodki smak wody świadczy o tym, że cukier rozprze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softHyphen/>
        <w:t>strzenił się w cieczy. Chaotycznie poruszające się czą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softHyphen/>
        <w:t>steczki wody, zderzając się z bryłkami cukru, stopniowo je rozdrabniają. Takie zjawisko nazywamy rozpuszcza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softHyphen/>
        <w:t>niem. W wyniku rozpuszczania powstaje ciecz, którą na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softHyphen/>
        <w:t>zywamy roztworem. Nieustanne chaotyczne ruchy i zde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softHyphen/>
        <w:t>rzenia między cząsteczkami wody i cukru powodują, że cukier rozprzestrzenia się w całej objętości wody. Prze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softHyphen/>
        <w:t>mieszczanie cząsteczek z obszaru, gdzie jest ich więcej (wsypaliśmy cukier na dno szklanki), do obszaru, gdzie jest ich mniej, nazywamy dyfuzją. W każdej najmniejszej objętości roztworu znajdują się cząsteczki wody i cukru.</w:t>
      </w:r>
    </w:p>
    <w:p w:rsidR="00D33ECE" w:rsidRPr="00D33ECE" w:rsidRDefault="00D33ECE" w:rsidP="00D33ECE">
      <w:pPr>
        <w:shd w:val="clear" w:color="auto" w:fill="FFFFFF"/>
        <w:spacing w:before="115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t xml:space="preserve">Barbara Włodarz </w:t>
      </w:r>
      <w:r w:rsidRPr="00D33EC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źródło: Wydawnictwo Nowa Era </w:t>
      </w:r>
    </w:p>
    <w:p w:rsidR="003A3482" w:rsidRDefault="003A3482"/>
    <w:sectPr w:rsidR="003A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26"/>
    <w:rsid w:val="00097D26"/>
    <w:rsid w:val="003A3482"/>
    <w:rsid w:val="00D33ECE"/>
    <w:rsid w:val="00E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>Rycho444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Dam</cp:lastModifiedBy>
  <cp:revision>2</cp:revision>
  <dcterms:created xsi:type="dcterms:W3CDTF">2013-12-20T17:22:00Z</dcterms:created>
  <dcterms:modified xsi:type="dcterms:W3CDTF">2013-12-20T17:22:00Z</dcterms:modified>
</cp:coreProperties>
</file>